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firstLine="0" w:firstLineChars="0"/>
        <w:jc w:val="center"/>
        <w:textAlignment w:val="auto"/>
        <w:rPr>
          <w:rFonts w:hint="eastAsia"/>
          <w:b w:val="0"/>
          <w:bCs w:val="0"/>
          <w:sz w:val="28"/>
          <w:szCs w:val="28"/>
          <w:lang w:val="en-US" w:eastAsia="zh-CN"/>
        </w:rPr>
      </w:pPr>
      <w:bookmarkStart w:id="0" w:name="_GoBack"/>
      <w:r>
        <w:rPr>
          <w:rFonts w:hint="eastAsia"/>
          <w:b w:val="0"/>
          <w:bCs w:val="0"/>
          <w:sz w:val="28"/>
          <w:szCs w:val="28"/>
          <w:lang w:val="en-US" w:eastAsia="zh-CN"/>
        </w:rPr>
        <w:t>2021年国际护士节“个案研究及图片”征集指南及模板（中文版）</w:t>
      </w:r>
      <w:bookmarkEnd w:id="0"/>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2" w:firstLineChars="200"/>
        <w:jc w:val="left"/>
        <w:textAlignment w:val="auto"/>
        <w:rPr>
          <w:rFonts w:hint="default"/>
          <w:b/>
          <w:bCs/>
          <w:lang w:val="en-US" w:eastAsia="zh-CN"/>
        </w:rPr>
      </w:pPr>
      <w:r>
        <w:rPr>
          <w:rFonts w:hint="eastAsia"/>
          <w:b/>
          <w:bCs/>
          <w:lang w:val="en-US" w:eastAsia="zh-CN"/>
        </w:rPr>
        <w:t>一、简介：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2020年被指定为“国际护士和助产士年”，全球共同庆祝护士和助产士所做的贡献，关注他们所面临的挑战，并呼吁进一步增加对护士和助产士队伍的投资。目前全球的焦点都在新冠肺炎疫情上，但是我们应该意识到这两个事件的共同点。虽然日常生活发生了改变，但护理的核心角色却未曾改变。护士对健康、经济和社会产生了空前重要的影响，因其战斗在抗击新冠肺炎疫情的第一线，同时还在持续不断为民众提供更多高质量和负担得起的医疗服务的机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由于新冠肺炎，医疗卫生系统和健康照护承受着巨大的压力。然而，为了应对这种压力，健康服务正处于巨大的冲击与改革的边缘。作为医疗保健服务的主要提供者，护士正在领导医疗保健系统的这场革命。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明年的“国际护士节”将结合以上形势，展开题为“护士：引领之声，未来健康照护愿景”的一系列活动。2021年我们将展示护理行业前景及护理专业如何转变健康照护的未来。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2" w:firstLineChars="200"/>
        <w:jc w:val="left"/>
        <w:textAlignment w:val="auto"/>
        <w:rPr>
          <w:rFonts w:hint="default"/>
          <w:b/>
          <w:bCs/>
          <w:lang w:val="en-US" w:eastAsia="zh-CN"/>
        </w:rPr>
      </w:pPr>
      <w:r>
        <w:rPr>
          <w:rFonts w:hint="eastAsia"/>
          <w:b/>
          <w:bCs/>
          <w:lang w:val="en-US" w:eastAsia="zh-CN"/>
        </w:rPr>
        <w:t>二、</w:t>
      </w:r>
      <w:r>
        <w:rPr>
          <w:rFonts w:hint="default"/>
          <w:b/>
          <w:bCs/>
          <w:lang w:val="en-US" w:eastAsia="zh-CN"/>
        </w:rPr>
        <w:t>个案研究要求概述</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主题：护士：引领之声，未来健康照护愿景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字数要求：约1000字</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编辑权：国际护士</w:t>
      </w:r>
      <w:r>
        <w:rPr>
          <w:rFonts w:hint="eastAsia"/>
          <w:lang w:val="en-US" w:eastAsia="zh-CN"/>
        </w:rPr>
        <w:t>理事</w:t>
      </w:r>
      <w:r>
        <w:rPr>
          <w:rFonts w:hint="default"/>
          <w:lang w:val="en-US" w:eastAsia="zh-CN"/>
        </w:rPr>
        <w:t>会在确保稿件完整性的前提下，有权对稿件进行编辑。国际护士会可能会将案例用于演讲展示，发布于网站和社交媒体上。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请以 jpeg 格式提供有关活动的照片，每张最少3</w:t>
      </w:r>
      <w:r>
        <w:rPr>
          <w:rFonts w:hint="eastAsia"/>
          <w:lang w:val="en-US" w:eastAsia="zh-CN"/>
        </w:rPr>
        <w:t>MB</w:t>
      </w:r>
      <w:r>
        <w:rPr>
          <w:rFonts w:hint="default"/>
          <w:lang w:val="en-US" w:eastAsia="zh-CN"/>
        </w:rPr>
        <w:t xml:space="preserve"> (最好在4或5</w:t>
      </w:r>
      <w:r>
        <w:rPr>
          <w:rFonts w:hint="eastAsia"/>
          <w:lang w:val="en-US" w:eastAsia="zh-CN"/>
        </w:rPr>
        <w:t>MB</w:t>
      </w:r>
      <w:r>
        <w:rPr>
          <w:rFonts w:hint="default"/>
          <w:lang w:val="en-US" w:eastAsia="zh-CN"/>
        </w:rPr>
        <w:t xml:space="preserve"> 左右) ，分辨率最少300dpi。照片必须以单个文件形式发送，请不要用“word”版发送，只接受高质量照片。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r>
        <w:rPr>
          <w:rFonts w:hint="default"/>
          <w:lang w:val="en-US" w:eastAsia="zh-CN"/>
        </w:rPr>
        <w:t>请标明照片所有权，国际护士</w:t>
      </w:r>
      <w:r>
        <w:rPr>
          <w:rFonts w:hint="eastAsia"/>
          <w:lang w:val="en-US" w:eastAsia="zh-CN"/>
        </w:rPr>
        <w:t>理事</w:t>
      </w:r>
      <w:r>
        <w:rPr>
          <w:rFonts w:hint="default"/>
          <w:lang w:val="en-US" w:eastAsia="zh-CN"/>
        </w:rPr>
        <w:t>会将有权在其所有平台上使用这些照片，并注明照片的出处。照片应反映个案研究活动，而不是作者的肖像。如照片中有个人肖像，请在提交前征得其同意。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2" w:firstLineChars="200"/>
        <w:jc w:val="left"/>
        <w:textAlignment w:val="auto"/>
        <w:rPr>
          <w:rFonts w:hint="default"/>
          <w:b/>
          <w:bCs/>
          <w:lang w:val="zh-TW" w:eastAsia="zh-TW"/>
        </w:rPr>
      </w:pPr>
      <w:r>
        <w:rPr>
          <w:rFonts w:hint="eastAsia"/>
          <w:b/>
          <w:bCs/>
          <w:rtl w:val="0"/>
          <w:lang w:val="en-US" w:eastAsia="zh-CN"/>
        </w:rPr>
        <w:t>三、</w:t>
      </w:r>
      <w:r>
        <w:rPr>
          <w:rFonts w:hint="default"/>
          <w:b/>
          <w:bCs/>
          <w:rtl w:val="0"/>
          <w:lang w:val="zh-TW" w:eastAsia="zh-TW"/>
        </w:rPr>
        <w:t>模板</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rtl w:val="0"/>
          <w:lang w:val="zh-TW" w:eastAsia="zh-TW"/>
        </w:rPr>
      </w:pPr>
      <w:r>
        <w:rPr>
          <w:rFonts w:hint="default"/>
          <w:rtl w:val="0"/>
          <w:lang w:val="zh-TW" w:eastAsia="zh-TW"/>
        </w:rPr>
        <w:t>以下范本是为个案研究而设计，具体情况可参阅前期发表的个案研究。</w:t>
      </w:r>
      <w:r>
        <w:rPr>
          <w:rFonts w:hint="default"/>
          <w:rtl w:val="0"/>
          <w:lang w:val="en-US" w:eastAsia="zh-TW"/>
        </w:rPr>
        <w:t xml:space="preserve"> </w:t>
      </w:r>
      <w:r>
        <w:rPr>
          <w:rFonts w:hint="default"/>
          <w:rtl w:val="0"/>
          <w:lang w:val="zh-TW" w:eastAsia="zh-TW"/>
        </w:rPr>
        <w:t>前期发表的个案研究的网址：</w:t>
      </w:r>
      <w:r>
        <w:rPr>
          <w:rFonts w:hint="default"/>
          <w:rtl w:val="0"/>
          <w:lang w:val="en-US" w:eastAsia="zh-TW"/>
        </w:rPr>
        <w:fldChar w:fldCharType="begin"/>
      </w:r>
      <w:r>
        <w:rPr>
          <w:rFonts w:hint="default"/>
          <w:rtl w:val="0"/>
          <w:lang w:val="en-US" w:eastAsia="zh-TW"/>
        </w:rPr>
        <w:instrText xml:space="preserve"> HYPERLINK "http://www.icnvoicetolead.com"</w:instrText>
      </w:r>
      <w:r>
        <w:rPr>
          <w:rFonts w:hint="default"/>
          <w:rtl w:val="0"/>
          <w:lang w:val="en-US" w:eastAsia="zh-TW"/>
        </w:rPr>
        <w:fldChar w:fldCharType="separate"/>
      </w:r>
      <w:r>
        <w:rPr>
          <w:rFonts w:hint="default"/>
          <w:rtl w:val="0"/>
          <w:lang w:val="en-US" w:eastAsia="zh-TW"/>
        </w:rPr>
        <w:t>www.icnvoicetolead.com</w:t>
      </w:r>
      <w:r>
        <w:rPr>
          <w:rFonts w:hint="default"/>
          <w:rtl w:val="0"/>
          <w:lang w:val="zh-TW" w:eastAsia="zh-TW"/>
        </w:rPr>
        <w:fldChar w:fldCharType="end"/>
      </w:r>
    </w:p>
    <w:tbl>
      <w:tblPr>
        <w:tblStyle w:val="2"/>
        <w:tblW w:w="829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 w:type="dxa"/>
          <w:bottom w:w="0" w:type="dxa"/>
          <w:right w:w="10" w:type="dxa"/>
        </w:tblCellMar>
      </w:tblPr>
      <w:tblGrid>
        <w:gridCol w:w="4106"/>
        <w:gridCol w:w="419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numPr>
                <w:ilvl w:val="0"/>
                <w:numId w:val="1"/>
              </w:numPr>
              <w:rPr>
                <w:rFonts w:ascii="仿宋" w:hAnsi="仿宋" w:eastAsia="仿宋" w:cs="仿宋"/>
                <w:sz w:val="28"/>
                <w:szCs w:val="28"/>
                <w:lang w:val="zh-TW" w:eastAsia="zh-TW"/>
              </w:rPr>
            </w:pPr>
            <w:r>
              <w:rPr>
                <w:rFonts w:ascii="仿宋" w:hAnsi="仿宋" w:eastAsia="仿宋" w:cs="仿宋"/>
                <w:sz w:val="28"/>
                <w:szCs w:val="28"/>
                <w:shd w:val="clear" w:color="auto" w:fill="auto"/>
                <w:rtl w:val="0"/>
                <w:lang w:val="zh-TW" w:eastAsia="zh-TW"/>
              </w:rPr>
              <w:t>基本信息</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联系人填写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姓名</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职务</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单位</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国家</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lang w:val="zh-TW" w:eastAsia="zh-TW"/>
              </w:rPr>
              <w:t>手机</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专业方向</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单位主管姓名和职务</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提交日期</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个案名称</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numPr>
                <w:ilvl w:val="0"/>
                <w:numId w:val="2"/>
              </w:numPr>
              <w:rPr>
                <w:rFonts w:ascii="仿宋" w:hAnsi="仿宋" w:eastAsia="仿宋" w:cs="仿宋"/>
                <w:sz w:val="28"/>
                <w:szCs w:val="28"/>
                <w:lang w:val="zh-TW" w:eastAsia="zh-TW"/>
              </w:rPr>
            </w:pPr>
            <w:r>
              <w:rPr>
                <w:rFonts w:ascii="仿宋" w:hAnsi="仿宋" w:eastAsia="仿宋" w:cs="仿宋"/>
                <w:sz w:val="28"/>
                <w:szCs w:val="28"/>
                <w:shd w:val="clear" w:color="auto" w:fill="auto"/>
                <w:rtl w:val="0"/>
                <w:lang w:val="zh-TW" w:eastAsia="zh-TW"/>
              </w:rPr>
              <w:t>个案需包括以下内容</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ascii="仿宋" w:hAnsi="仿宋" w:eastAsia="仿宋" w:cs="仿宋"/>
                <w:color w:val="333333"/>
                <w:sz w:val="28"/>
                <w:szCs w:val="28"/>
                <w:u w:color="333333"/>
                <w:shd w:val="clear" w:color="auto" w:fill="F5F5F5"/>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解决的问题</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服务对象和他们的主要健康需求</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所提供服务的简要描述，包括其目的和目标</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为什么这项服务很重要</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此项服务的创新性</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项目成功的条件或因素</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护士在其成功中扮演什么角色</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一个得到良好照顾的病人或家庭的具体例子</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服务取得成果的证据或数据</w:t>
            </w: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 xml:space="preserve">: </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实施前和实施后的</w:t>
            </w:r>
          </w:p>
          <w:p>
            <w:pP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任何经验教训或对未来的建议，以及对希望提供类似服务的建议</w:t>
            </w:r>
          </w:p>
          <w:p>
            <w:pPr>
              <w:rPr>
                <w:rtl w:val="0"/>
              </w:rPr>
            </w:pPr>
            <w:r>
              <w:rPr>
                <w:rFonts w:ascii="仿宋" w:hAnsi="仿宋" w:eastAsia="仿宋" w:cs="仿宋"/>
                <w:color w:val="000000"/>
                <w:spacing w:val="0"/>
                <w:w w:val="100"/>
                <w:kern w:val="2"/>
                <w:position w:val="0"/>
                <w:sz w:val="28"/>
                <w:szCs w:val="28"/>
                <w:u w:val="none" w:color="000000"/>
                <w:shd w:val="clear" w:color="auto" w:fill="auto"/>
                <w:vertAlign w:val="baseline"/>
                <w:rtl w:val="0"/>
                <w:lang w:val="en-US" w:eastAsia="zh-TW"/>
              </w:rPr>
              <w:t>•</w:t>
            </w:r>
            <w:r>
              <w:rPr>
                <w:rFonts w:ascii="仿宋" w:hAnsi="仿宋" w:eastAsia="仿宋" w:cs="仿宋"/>
                <w:color w:val="000000"/>
                <w:spacing w:val="0"/>
                <w:w w:val="100"/>
                <w:kern w:val="2"/>
                <w:position w:val="0"/>
                <w:sz w:val="28"/>
                <w:szCs w:val="28"/>
                <w:u w:val="none" w:color="000000"/>
                <w:shd w:val="clear" w:color="auto" w:fill="auto"/>
                <w:vertAlign w:val="baseline"/>
                <w:rtl w:val="0"/>
                <w:lang w:val="zh-TW" w:eastAsia="zh-TW"/>
              </w:rPr>
              <w:t>任何其他你希望提供的信息</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4"/>
              <w:framePr w:w="0" w:wrap="auto" w:vAnchor="margin" w:hAnchor="text" w:yAlign="inline"/>
              <w:numPr>
                <w:ilvl w:val="0"/>
                <w:numId w:val="3"/>
              </w:numPr>
              <w:rPr>
                <w:rFonts w:ascii="仿宋" w:hAnsi="仿宋" w:eastAsia="仿宋" w:cs="仿宋"/>
                <w:sz w:val="28"/>
                <w:szCs w:val="28"/>
                <w:lang w:val="zh-TW" w:eastAsia="zh-TW"/>
              </w:rPr>
            </w:pPr>
            <w:r>
              <w:rPr>
                <w:rFonts w:ascii="仿宋" w:hAnsi="仿宋" w:eastAsia="仿宋" w:cs="仿宋"/>
                <w:sz w:val="28"/>
                <w:szCs w:val="28"/>
                <w:shd w:val="clear" w:color="auto" w:fill="auto"/>
                <w:rtl w:val="0"/>
                <w:lang w:val="zh-TW" w:eastAsia="zh-TW"/>
              </w:rPr>
              <w:t>选填信息</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新冠如何影响你的工作，你是如何应对的</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用什么策略安排轮班（按小时、按天、按周）</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疫情期间对你帮助最大的是什么</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你所在单位的护士和医疗工作者如何相互支持</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是什么力量支撑着你继续工作</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你是如何缓解压力的</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 xml:space="preserve">新冠肺炎让作为护士的你有何改变 </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ascii="仿宋" w:hAnsi="仿宋" w:eastAsia="仿宋" w:cs="仿宋"/>
                <w:sz w:val="28"/>
                <w:szCs w:val="28"/>
                <w:shd w:val="clear" w:color="auto" w:fill="auto"/>
                <w:rtl w:val="0"/>
                <w:lang w:val="zh-TW" w:eastAsia="zh-TW"/>
              </w:rPr>
            </w:pPr>
            <w:r>
              <w:rPr>
                <w:rFonts w:ascii="仿宋" w:hAnsi="仿宋" w:eastAsia="仿宋" w:cs="仿宋"/>
                <w:sz w:val="28"/>
                <w:szCs w:val="28"/>
                <w:shd w:val="clear" w:color="auto" w:fill="auto"/>
                <w:rtl w:val="0"/>
                <w:lang w:val="zh-TW" w:eastAsia="zh-TW"/>
              </w:rPr>
              <w:t>你认为护士们的工作和贡献，是如何得到认可的？</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ascii="仿宋" w:hAnsi="仿宋" w:eastAsia="仿宋" w:cs="仿宋"/>
                <w:sz w:val="28"/>
                <w:szCs w:val="28"/>
                <w:shd w:val="clear" w:color="auto" w:fill="auto"/>
                <w:rtl w:val="0"/>
                <w:lang w:val="zh-TW" w:eastAsia="zh-TW"/>
              </w:rPr>
            </w:pPr>
            <w:r>
              <w:rPr>
                <w:rFonts w:ascii="仿宋" w:hAnsi="仿宋" w:eastAsia="仿宋" w:cs="仿宋"/>
                <w:sz w:val="28"/>
                <w:szCs w:val="28"/>
                <w:shd w:val="clear" w:color="auto" w:fill="auto"/>
                <w:rtl w:val="0"/>
                <w:lang w:val="zh-TW" w:eastAsia="zh-TW"/>
              </w:rPr>
              <w:t>当新冠肺炎结束后，你觉得你需要什么样的支持？</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210" w:hRule="atLeast"/>
        </w:trPr>
        <w:tc>
          <w:tcPr>
            <w:tcW w:w="4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rPr>
                <w:rFonts w:ascii="仿宋" w:hAnsi="仿宋" w:eastAsia="仿宋" w:cs="仿宋"/>
                <w:sz w:val="28"/>
                <w:szCs w:val="28"/>
                <w:shd w:val="clear" w:color="auto" w:fill="auto"/>
                <w:rtl w:val="0"/>
                <w:lang w:val="zh-TW" w:eastAsia="zh-TW"/>
              </w:rPr>
            </w:pPr>
            <w:r>
              <w:rPr>
                <w:rFonts w:ascii="仿宋" w:hAnsi="仿宋" w:eastAsia="仿宋" w:cs="仿宋"/>
                <w:sz w:val="28"/>
                <w:szCs w:val="28"/>
                <w:shd w:val="clear" w:color="auto" w:fill="auto"/>
                <w:rtl w:val="0"/>
                <w:lang w:val="zh-TW" w:eastAsia="zh-TW"/>
              </w:rPr>
              <w:t>列出任何描述你工作的出版物、视频、网站等，如果可能请列出出处。</w:t>
            </w:r>
          </w:p>
        </w:tc>
        <w:tc>
          <w:tcPr>
            <w:tcW w:w="41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bl>
    <w:p>
      <w:pPr>
        <w:rPr>
          <w:rFonts w:ascii="仿宋" w:hAnsi="仿宋" w:eastAsia="仿宋" w:cs="仿宋"/>
          <w:color w:val="333333"/>
          <w:sz w:val="28"/>
          <w:szCs w:val="28"/>
          <w:u w:color="333333"/>
          <w:shd w:val="clear" w:color="auto" w:fill="F5F5F5"/>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2" w:firstLineChars="200"/>
        <w:jc w:val="left"/>
        <w:textAlignment w:val="auto"/>
        <w:rPr>
          <w:rFonts w:hint="default"/>
          <w:b/>
          <w:bCs/>
          <w:rtl w:val="0"/>
          <w:lang w:val="zh-TW" w:eastAsia="zh-TW"/>
        </w:rPr>
      </w:pPr>
      <w:r>
        <w:rPr>
          <w:rFonts w:hint="eastAsia"/>
          <w:b/>
          <w:bCs/>
          <w:rtl w:val="0"/>
          <w:lang w:val="en-US" w:eastAsia="zh-CN"/>
        </w:rPr>
        <w:t>四、</w:t>
      </w:r>
      <w:r>
        <w:rPr>
          <w:rFonts w:hint="default"/>
          <w:b/>
          <w:bCs/>
          <w:rtl w:val="0"/>
          <w:lang w:val="zh-TW" w:eastAsia="zh-TW"/>
        </w:rPr>
        <w:t>免责条款：</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zh-TW" w:eastAsia="zh-TW"/>
        </w:rPr>
      </w:pPr>
      <w:r>
        <w:rPr>
          <w:rFonts w:hint="default"/>
          <w:rtl w:val="0"/>
          <w:lang w:val="zh-TW" w:eastAsia="zh-TW"/>
        </w:rPr>
        <w:t>在签署这份文件的同时，我作为这些信息的提供者同意国际护士理事会可以使用我的照片和个案研究，并且允许在他们的网站、出版物、海报、广告和社交媒体上使用我的图片或文字。我和我所在单位认同国际护士会使用我提供的文字及图片，我也确认我所提供的照片都得到了被拍摄人的许可，并同意其照片被国际护士</w:t>
      </w:r>
      <w:r>
        <w:rPr>
          <w:rFonts w:hint="eastAsia"/>
          <w:rtl w:val="0"/>
          <w:lang w:val="en-US" w:eastAsia="zh-CN"/>
        </w:rPr>
        <w:t>理事</w:t>
      </w:r>
      <w:r>
        <w:rPr>
          <w:rFonts w:hint="default"/>
          <w:rtl w:val="0"/>
          <w:lang w:val="zh-TW" w:eastAsia="zh-TW"/>
        </w:rPr>
        <w:t>会使用。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zh-TW" w:eastAsia="zh-TW"/>
        </w:rPr>
      </w:pPr>
      <w:r>
        <w:rPr>
          <w:rFonts w:hint="default"/>
          <w:rtl w:val="0"/>
          <w:lang w:val="zh-TW" w:eastAsia="zh-TW"/>
        </w:rPr>
        <w:t>我同意，国际护士</w:t>
      </w:r>
      <w:r>
        <w:rPr>
          <w:rFonts w:hint="eastAsia"/>
          <w:rtl w:val="0"/>
          <w:lang w:val="en-US" w:eastAsia="zh-CN"/>
        </w:rPr>
        <w:t>理事</w:t>
      </w:r>
      <w:r>
        <w:rPr>
          <w:rFonts w:hint="default"/>
          <w:rtl w:val="0"/>
          <w:lang w:val="zh-TW" w:eastAsia="zh-TW"/>
        </w:rPr>
        <w:t>会持有这份由我签署的授权书，即可确保拥有我的授权。</w:t>
      </w:r>
    </w:p>
    <w:tbl>
      <w:tblPr>
        <w:tblStyle w:val="2"/>
        <w:tblW w:w="829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 w:type="dxa"/>
          <w:bottom w:w="0" w:type="dxa"/>
          <w:right w:w="10" w:type="dxa"/>
        </w:tblCellMar>
      </w:tblPr>
      <w:tblGrid>
        <w:gridCol w:w="3681"/>
        <w:gridCol w:w="46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姓名</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职务</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所在单位</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lang w:val="zh-TW" w:eastAsia="zh-TW"/>
              </w:rPr>
              <w:t>手机</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电子邮件</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签字</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0" w:hRule="atLeast"/>
        </w:trPr>
        <w:tc>
          <w:tcPr>
            <w:tcW w:w="36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单位领导签字</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r>
              <w:rPr>
                <w:rFonts w:ascii="仿宋" w:hAnsi="仿宋" w:eastAsia="仿宋" w:cs="仿宋"/>
                <w:sz w:val="28"/>
                <w:szCs w:val="28"/>
                <w:shd w:val="clear" w:color="auto" w:fill="auto"/>
                <w:rtl w:val="0"/>
                <w:lang w:val="zh-TW" w:eastAsia="zh-TW"/>
              </w:rPr>
              <w:t>如果有共同作者，请签名</w:t>
            </w: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50" w:hRule="atLeast"/>
        </w:trPr>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6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bl>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20" w:firstLineChars="200"/>
        <w:jc w:val="left"/>
        <w:textAlignment w:val="auto"/>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Arial Unicode MS">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88"/>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88"/>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88"/>
      </w:pPr>
      <w:rPr>
        <w:rFonts w:hAnsi="Arial Unicode MS"/>
        <w:caps w:val="0"/>
        <w:smallCaps w:val="0"/>
        <w:strike w:val="0"/>
        <w:dstrike w:val="0"/>
        <w:spacing w:val="0"/>
        <w:w w:val="100"/>
        <w:kern w:val="0"/>
        <w:position w:val="0"/>
        <w:highlight w:val="none"/>
        <w:vertAlign w:val="baseline"/>
      </w:rPr>
    </w:lvl>
  </w:abstractNum>
  <w:abstractNum w:abstractNumId="1">
    <w:nsid w:val="CF092B84"/>
    <w:multiLevelType w:val="multilevel"/>
    <w:tmpl w:val="CF092B84"/>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88"/>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88"/>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88"/>
      </w:pPr>
      <w:rPr>
        <w:rFonts w:hAnsi="Arial Unicode MS"/>
        <w:caps w:val="0"/>
        <w:smallCaps w:val="0"/>
        <w:strike w:val="0"/>
        <w:dstrike w:val="0"/>
        <w:spacing w:val="0"/>
        <w:w w:val="100"/>
        <w:kern w:val="0"/>
        <w:position w:val="0"/>
        <w:highlight w:val="none"/>
        <w:vertAlign w:val="baseline"/>
      </w:rPr>
    </w:lvl>
  </w:abstractNum>
  <w:abstractNum w:abstractNumId="2">
    <w:nsid w:val="0053208E"/>
    <w:multiLevelType w:val="multilevel"/>
    <w:tmpl w:val="0053208E"/>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88"/>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88"/>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88"/>
      </w:pPr>
      <w:rPr>
        <w:rFonts w:hAnsi="Arial Unicode MS"/>
        <w:caps w:val="0"/>
        <w:smallCaps w:val="0"/>
        <w:strike w:val="0"/>
        <w:dstrike w:val="0"/>
        <w:spacing w:val="0"/>
        <w:w w:val="100"/>
        <w:kern w:val="0"/>
        <w:position w:val="0"/>
        <w:highlight w:val="none"/>
        <w:vertAlign w:val="baseline"/>
      </w:rPr>
    </w:lvl>
  </w:abstractNum>
  <w:num w:numId="1">
    <w:abstractNumId w:val="2"/>
  </w:num>
  <w:num w:numId="2">
    <w:abstractNumId w:val="1"/>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0564"/>
    <w:rsid w:val="5C8A0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2020-10-26T07:21:00Z</dcterms:created>
  <dc:creator>阿亚！</dc:creator>
  <cp:lastModifiedBy>阿亚！</cp:lastModifiedBy>
  <dcterms:modified xsi:type="dcterms:W3CDTF">2020-10-26T07:22:24Z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